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3964"/>
        <w:gridCol w:w="4842"/>
      </w:tblGrid>
      <w:tr w:rsidR="007D0A91" w:rsidRPr="004D6F6B" w14:paraId="6FC5F775" w14:textId="77777777" w:rsidTr="00F342BB">
        <w:tc>
          <w:tcPr>
            <w:tcW w:w="426" w:type="pct"/>
            <w:shd w:val="clear" w:color="auto" w:fill="auto"/>
          </w:tcPr>
          <w:p w14:paraId="5C0C5FD2" w14:textId="77777777" w:rsidR="007D0A91" w:rsidRPr="004D6F6B" w:rsidRDefault="007D0A91" w:rsidP="00F342BB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4D6F6B">
              <w:rPr>
                <w:rFonts w:cstheme="minorHAnsi"/>
                <w:b/>
                <w:bCs/>
                <w:i/>
                <w:iCs/>
              </w:rPr>
              <w:t>Eil. Nr.</w:t>
            </w:r>
          </w:p>
        </w:tc>
        <w:tc>
          <w:tcPr>
            <w:tcW w:w="2059" w:type="pct"/>
            <w:shd w:val="clear" w:color="auto" w:fill="auto"/>
          </w:tcPr>
          <w:p w14:paraId="61C4DA26" w14:textId="77777777" w:rsidR="007D0A91" w:rsidRPr="004D6F6B" w:rsidRDefault="007D0A91" w:rsidP="00F342BB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4D6F6B">
              <w:rPr>
                <w:rFonts w:cstheme="minorHAnsi"/>
                <w:b/>
                <w:bCs/>
                <w:i/>
                <w:iCs/>
              </w:rPr>
              <w:t>Kvalifikacijos reikalavimai</w:t>
            </w:r>
          </w:p>
        </w:tc>
        <w:tc>
          <w:tcPr>
            <w:tcW w:w="2515" w:type="pct"/>
            <w:shd w:val="clear" w:color="auto" w:fill="auto"/>
          </w:tcPr>
          <w:p w14:paraId="57F1BBFF" w14:textId="77777777" w:rsidR="007D0A91" w:rsidRPr="004D6F6B" w:rsidRDefault="007D0A91" w:rsidP="00F342BB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4D6F6B">
              <w:rPr>
                <w:rFonts w:cstheme="minorHAnsi"/>
                <w:b/>
                <w:bCs/>
                <w:i/>
                <w:iCs/>
              </w:rPr>
              <w:t>Kvalifikacijos reikalavimus patvirtinantys dokumentai</w:t>
            </w:r>
          </w:p>
        </w:tc>
      </w:tr>
      <w:tr w:rsidR="007D0A91" w:rsidRPr="004D6F6B" w14:paraId="3A3529BF" w14:textId="77777777" w:rsidTr="00F342BB">
        <w:tc>
          <w:tcPr>
            <w:tcW w:w="5000" w:type="pct"/>
            <w:gridSpan w:val="3"/>
            <w:shd w:val="clear" w:color="auto" w:fill="auto"/>
          </w:tcPr>
          <w:p w14:paraId="4712E056" w14:textId="77777777" w:rsidR="007D0A91" w:rsidRPr="004D6F6B" w:rsidRDefault="007D0A91" w:rsidP="00F342BB">
            <w:pPr>
              <w:ind w:left="720"/>
              <w:contextualSpacing/>
              <w:jc w:val="center"/>
              <w:rPr>
                <w:rFonts w:eastAsia="Calibri" w:cstheme="minorHAnsi"/>
                <w:b/>
                <w:i/>
              </w:rPr>
            </w:pPr>
            <w:r w:rsidRPr="004D6F6B">
              <w:rPr>
                <w:rFonts w:eastAsia="Calibri" w:cstheme="minorHAnsi"/>
                <w:b/>
                <w:i/>
              </w:rPr>
              <w:t>Techninis ir profesinis pajėgumas</w:t>
            </w:r>
          </w:p>
        </w:tc>
      </w:tr>
      <w:tr w:rsidR="007D0A91" w:rsidRPr="004D6F6B" w14:paraId="7DDD2DDE" w14:textId="77777777" w:rsidTr="00F342BB">
        <w:tc>
          <w:tcPr>
            <w:tcW w:w="426" w:type="pct"/>
            <w:shd w:val="clear" w:color="auto" w:fill="auto"/>
          </w:tcPr>
          <w:p w14:paraId="04EE2DB0" w14:textId="4D8FB1C5" w:rsidR="007D0A91" w:rsidRPr="004D6F6B" w:rsidRDefault="008E78DA" w:rsidP="00F342BB">
            <w:pPr>
              <w:rPr>
                <w:rFonts w:cstheme="minorHAnsi"/>
              </w:rPr>
            </w:pPr>
            <w:r w:rsidRPr="004D6F6B">
              <w:rPr>
                <w:rFonts w:cstheme="minorHAnsi"/>
              </w:rPr>
              <w:t>1</w:t>
            </w:r>
            <w:r w:rsidR="007D0A91" w:rsidRPr="004D6F6B">
              <w:rPr>
                <w:rFonts w:cstheme="minorHAnsi"/>
              </w:rPr>
              <w:t>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7ABC" w14:textId="35ACA8BF" w:rsidR="00B77659" w:rsidRPr="004D6F6B" w:rsidRDefault="00B77659" w:rsidP="00B77659">
            <w:r w:rsidRPr="004D6F6B">
              <w:t>Tiekėjas, ūkio subjektų grupės nariai, ūkio subjektai, kurių pajėgumais remiasi tiekėjas, subtiekėjai turi pateikti bent 1 (vieną) specialistą, turintį teisę eiti neypatingojo statinio projekto vadovo pareigas.</w:t>
            </w:r>
          </w:p>
          <w:p w14:paraId="577E61EA" w14:textId="77777777" w:rsidR="00B77659" w:rsidRPr="004D6F6B" w:rsidRDefault="00B77659" w:rsidP="00B77659">
            <w:r w:rsidRPr="004D6F6B">
              <w:t>Statinių kategorija: nesudėtingieji statiniai.</w:t>
            </w:r>
          </w:p>
          <w:p w14:paraId="267F3423" w14:textId="77777777" w:rsidR="00B77659" w:rsidRPr="004D6F6B" w:rsidRDefault="00B77659" w:rsidP="00B77659">
            <w:r w:rsidRPr="004D6F6B">
              <w:t>Grupė: inžineriniai tinklai.</w:t>
            </w:r>
          </w:p>
          <w:p w14:paraId="78FFEC4B" w14:textId="77777777" w:rsidR="00B77659" w:rsidRPr="004D6F6B" w:rsidRDefault="00B77659" w:rsidP="00B77659">
            <w:r w:rsidRPr="004D6F6B">
              <w:t>Pogrupis: elektros tinklai.</w:t>
            </w:r>
          </w:p>
          <w:p w14:paraId="0D18E153" w14:textId="77777777" w:rsidR="00B77659" w:rsidRPr="004D6F6B" w:rsidRDefault="00B77659" w:rsidP="00B77659">
            <w:r w:rsidRPr="004D6F6B">
              <w:t>(Teisinis pagrindas: Lietuvos Respublikos statybos įstatymo 12 straipsnio 2 dalis)</w:t>
            </w:r>
          </w:p>
          <w:p w14:paraId="30EC9D2B" w14:textId="77777777" w:rsidR="00D54AEE" w:rsidRPr="004D6F6B" w:rsidRDefault="00D54AEE" w:rsidP="00F342BB">
            <w:pPr>
              <w:jc w:val="both"/>
              <w:rPr>
                <w:rFonts w:cstheme="minorHAnsi"/>
                <w:i/>
                <w:iCs/>
              </w:rPr>
            </w:pPr>
          </w:p>
          <w:p w14:paraId="33EEFF73" w14:textId="3F077142" w:rsidR="004D6F6B" w:rsidRPr="004D6F6B" w:rsidRDefault="004D6F6B" w:rsidP="004D6F6B">
            <w:pPr>
              <w:jc w:val="both"/>
              <w:rPr>
                <w:rFonts w:cstheme="minorHAnsi"/>
                <w:i/>
                <w:iCs/>
              </w:rPr>
            </w:pPr>
            <w:r w:rsidRPr="004D6F6B">
              <w:rPr>
                <w:rFonts w:cstheme="minorHAnsi"/>
                <w:i/>
                <w:iCs/>
              </w:rPr>
              <w:t>· jeigu pasiūlymą teikia ūkio subjektų grupė – reikalavimą turi atitikti ūkio subjektų grupės nario (-</w:t>
            </w:r>
            <w:proofErr w:type="spellStart"/>
            <w:r w:rsidRPr="004D6F6B">
              <w:rPr>
                <w:rFonts w:cstheme="minorHAnsi"/>
                <w:i/>
                <w:iCs/>
              </w:rPr>
              <w:t>ių</w:t>
            </w:r>
            <w:proofErr w:type="spellEnd"/>
            <w:r w:rsidRPr="004D6F6B">
              <w:rPr>
                <w:rFonts w:cstheme="minorHAnsi"/>
                <w:i/>
                <w:iCs/>
              </w:rPr>
              <w:t>) specialistai, atsižvelgiant į jų prisiimamus įsipareigojimus pirkimo sutarčiai vykdyti;</w:t>
            </w:r>
          </w:p>
          <w:p w14:paraId="72CA9E64" w14:textId="77777777" w:rsidR="004D6F6B" w:rsidRPr="004D6F6B" w:rsidRDefault="004D6F6B" w:rsidP="004D6F6B">
            <w:pPr>
              <w:jc w:val="both"/>
              <w:rPr>
                <w:rFonts w:cstheme="minorHAnsi"/>
                <w:i/>
                <w:iCs/>
              </w:rPr>
            </w:pPr>
            <w:r w:rsidRPr="004D6F6B">
              <w:rPr>
                <w:rFonts w:cstheme="minorHAnsi"/>
                <w:i/>
                <w:iCs/>
              </w:rPr>
              <w:t>· tiekėjas gali remtis kitų ūkio subjektų pajėgumais tik tuo atveju, jeigu tie subjektai (jų darbuotojai) patys vykdys tą pirkimo sutarties dalį, kuriai reikia jų turimų pajėgumų;</w:t>
            </w:r>
          </w:p>
          <w:p w14:paraId="622B4455" w14:textId="77777777" w:rsidR="004D6F6B" w:rsidRPr="004D6F6B" w:rsidRDefault="004D6F6B" w:rsidP="004D6F6B">
            <w:pPr>
              <w:jc w:val="both"/>
              <w:rPr>
                <w:rFonts w:cstheme="minorHAnsi"/>
                <w:i/>
                <w:iCs/>
              </w:rPr>
            </w:pPr>
            <w:r w:rsidRPr="004D6F6B">
              <w:rPr>
                <w:rFonts w:cstheme="minorHAnsi"/>
                <w:i/>
                <w:iCs/>
              </w:rPr>
              <w:t>· subtiekėjai – jei tiekėjas (jo pasitelkiami specialistai) pats atitinka nustatytą reikalavimą, tačiau ketina pasitelkti subtiekėjus (jo specialistus), subtiekėjų specialistai privalo atitikti nustatytus</w:t>
            </w:r>
            <w:r w:rsidRPr="004D6F6B">
              <w:rPr>
                <w:rFonts w:cstheme="minorHAnsi"/>
                <w:b/>
                <w:bCs/>
                <w:i/>
                <w:iCs/>
              </w:rPr>
              <w:t> </w:t>
            </w:r>
            <w:r w:rsidRPr="004D6F6B">
              <w:rPr>
                <w:rFonts w:cstheme="minorHAnsi"/>
                <w:i/>
                <w:iCs/>
              </w:rPr>
              <w:t>reikalavimus, jeigu subtiekėjai (jų darbuotojai) patys vykdys tą pirkimo sutarties dalį, kuriai reikia nustatytos kvalifikacijos.</w:t>
            </w:r>
          </w:p>
          <w:p w14:paraId="30E96133" w14:textId="77777777" w:rsidR="004D6F6B" w:rsidRPr="004D6F6B" w:rsidRDefault="004D6F6B" w:rsidP="004D6F6B">
            <w:pPr>
              <w:jc w:val="both"/>
              <w:rPr>
                <w:rFonts w:cstheme="minorHAnsi"/>
                <w:i/>
                <w:iCs/>
              </w:rPr>
            </w:pPr>
          </w:p>
          <w:p w14:paraId="04429FB9" w14:textId="77777777" w:rsidR="004D6F6B" w:rsidRPr="004D6F6B" w:rsidRDefault="004D6F6B" w:rsidP="004D6F6B">
            <w:pPr>
              <w:jc w:val="both"/>
              <w:rPr>
                <w:rFonts w:cstheme="minorHAnsi"/>
                <w:i/>
                <w:iCs/>
              </w:rPr>
            </w:pPr>
            <w:r w:rsidRPr="004D6F6B">
              <w:rPr>
                <w:rFonts w:cstheme="minorHAnsi"/>
                <w:i/>
                <w:iCs/>
              </w:rPr>
              <w:t>-Kvalifikacijos atestatai išduoti iki Statybos įstatymo pasikeitimo (t. y. iki 2024-11-02) bus vertinami ir laikomi tinkamais pagal ankstesnius galiojusius teisės aktus.</w:t>
            </w:r>
          </w:p>
          <w:p w14:paraId="0F96677D" w14:textId="0AF6268C" w:rsidR="007D0A91" w:rsidRPr="004D6F6B" w:rsidRDefault="007D0A91" w:rsidP="00F342BB">
            <w:pPr>
              <w:jc w:val="both"/>
              <w:rPr>
                <w:rFonts w:cstheme="minorHAnsi"/>
                <w:strike/>
              </w:rPr>
            </w:pP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BC85" w14:textId="77777777" w:rsidR="004D6F6B" w:rsidRPr="004D6F6B" w:rsidRDefault="004D6F6B" w:rsidP="004D6F6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theme="minorHAnsi"/>
              </w:rPr>
            </w:pPr>
            <w:r w:rsidRPr="004D6F6B">
              <w:rPr>
                <w:rFonts w:cstheme="minorHAnsi"/>
              </w:rPr>
              <w:t>Nustatytas galimas laimėtojas turės pateikti:</w:t>
            </w:r>
          </w:p>
          <w:p w14:paraId="3410022C" w14:textId="77777777" w:rsidR="004D6F6B" w:rsidRPr="004D6F6B" w:rsidRDefault="004D6F6B" w:rsidP="004D6F6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theme="minorHAnsi"/>
              </w:rPr>
            </w:pPr>
            <w:r w:rsidRPr="004D6F6B">
              <w:rPr>
                <w:rFonts w:cstheme="minorHAnsi"/>
              </w:rPr>
              <w:t xml:space="preserve">Lietuvos Respublikos ir trečiųjų šalių piliečiams ir kitiems fiziniams asmenims (išskyrus užsienio šalies specialistus*) SSVA (iki 2022-04-30 SPSC) išduoti kvalifikacijos atestatai ar užsienio šalies specialistams* išduoti teisės pripažinimo dokumentai, arba užsienio šalies specialistams* išduoti dokumentai (išduoti iki sutarties pasirašymo), patvirtinantys turimą kvalifikaciją kilmės šalyje, arba nuorodos į nacionalines duomenų bazes bet kurioje valstybėje narėje, prie kurių pirkimo vykdytojas turės galimybę tiesiogiai ir neatlygintinai prisijungęs susipažinti su reikalaujamais dokumentais ir (ar) informacija. </w:t>
            </w:r>
          </w:p>
          <w:p w14:paraId="6530333D" w14:textId="77777777" w:rsidR="004D6F6B" w:rsidRPr="004D6F6B" w:rsidRDefault="004D6F6B" w:rsidP="004D6F6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theme="minorHAnsi"/>
                <w:i/>
                <w:iCs/>
              </w:rPr>
            </w:pPr>
            <w:r w:rsidRPr="004D6F6B">
              <w:rPr>
                <w:rFonts w:cstheme="minorHAnsi"/>
              </w:rPr>
              <w:t>*Užsienio šalies specialistai – Europos Sąjungos valstybės narių, Šveicarijos Konfederacijos arba valstybių, pasirašiusių Europos ekonominės erdvės sutartį, piliečiai ir kiti fiziniai asmenys, kurie naudojasi Europos Sąjungos teisės aktuose jiems suteiktomis judėjimo valstybėse narėse teisėmis - turi teisę eiti ypatingojo statinio statybos vadovo pareigas, pripažinus jų kilmės valstybėje turimą teisę eiti analogiškų statinių statybos vadovo pareigas. Užsienio šalies specialisto* turimos kvalifikacijos patvirtinimo dokumentai Lietuvoje gali būti išduoti ir po pasiūlymų pateikimo datos, tačiau pačią teisę specialistas kilmės šalyje turi būti įgijęs iki pasiūlymų pateikimo termino pabaigos</w:t>
            </w:r>
            <w:r w:rsidRPr="004D6F6B">
              <w:rPr>
                <w:rFonts w:cstheme="minorHAnsi"/>
                <w:i/>
                <w:iCs/>
              </w:rPr>
              <w:t>.</w:t>
            </w:r>
          </w:p>
          <w:p w14:paraId="052AA286" w14:textId="77777777" w:rsidR="004D6F6B" w:rsidRPr="004D6F6B" w:rsidRDefault="004D6F6B" w:rsidP="004D6F6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theme="minorHAnsi"/>
              </w:rPr>
            </w:pPr>
            <w:r w:rsidRPr="004D6F6B">
              <w:rPr>
                <w:rFonts w:cstheme="minorHAnsi"/>
              </w:rPr>
              <w:t xml:space="preserve">Pastabos.  </w:t>
            </w:r>
          </w:p>
          <w:p w14:paraId="4FA9AFB8" w14:textId="77777777" w:rsidR="004D6F6B" w:rsidRPr="004D6F6B" w:rsidRDefault="004D6F6B" w:rsidP="004D6F6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theme="minorHAnsi"/>
                <w:i/>
                <w:iCs/>
              </w:rPr>
            </w:pPr>
            <w:r w:rsidRPr="004D6F6B">
              <w:rPr>
                <w:rFonts w:cstheme="minorHAnsi"/>
                <w:i/>
                <w:iCs/>
              </w:rPr>
              <w:t>-Jei kvalifikacija yra grindžiama nurodant specialistą, kuris nėra tiekėjo, jungtinės veiklos partnerio (-</w:t>
            </w:r>
            <w:proofErr w:type="spellStart"/>
            <w:r w:rsidRPr="004D6F6B">
              <w:rPr>
                <w:rFonts w:cstheme="minorHAnsi"/>
                <w:i/>
                <w:iCs/>
              </w:rPr>
              <w:t>ių</w:t>
            </w:r>
            <w:proofErr w:type="spellEnd"/>
            <w:r w:rsidRPr="004D6F6B">
              <w:rPr>
                <w:rFonts w:cstheme="minorHAnsi"/>
                <w:i/>
                <w:iCs/>
              </w:rPr>
              <w:t>) ar subtiekėjo (-ų) darbuotojas, tačiau yra ketinamas įdarbinti sutarties vykdymo metu, tokiu atveju specialistas turi būti išviešintas pasiūlyme bei tiekėjas privalo pateikti tiekėjo ir siūlomo specialisto teisinio pobūdžio ryšių pagrindimo dokumento ‒ dvišalio (tiekėjo ir būsimo darbuotojo (specialisto) pasirašyto dokumento ‒ ketinimo protokolo ar preliminaraus susitarimo dėl darbo santykių sukūrimo pagal darbo sutartį, kopiją.</w:t>
            </w:r>
          </w:p>
          <w:p w14:paraId="3BC6F2CC" w14:textId="77777777" w:rsidR="004D6F6B" w:rsidRPr="004D6F6B" w:rsidRDefault="004D6F6B" w:rsidP="004D6F6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theme="minorHAnsi"/>
                <w:i/>
                <w:iCs/>
              </w:rPr>
            </w:pPr>
            <w:r w:rsidRPr="004D6F6B">
              <w:rPr>
                <w:rFonts w:cstheme="minorHAnsi"/>
                <w:i/>
                <w:iCs/>
              </w:rPr>
              <w:t>-Tiekėjas gali teikti ir aukštesnę kvalifikaciją įrodančius SSVA (iki 2022-04-30 SPSC)</w:t>
            </w:r>
            <w:r w:rsidRPr="004D6F6B">
              <w:rPr>
                <w:rFonts w:cstheme="minorHAnsi"/>
              </w:rPr>
              <w:t xml:space="preserve"> </w:t>
            </w:r>
            <w:r w:rsidRPr="004D6F6B">
              <w:rPr>
                <w:rFonts w:cstheme="minorHAnsi"/>
                <w:i/>
                <w:iCs/>
              </w:rPr>
              <w:t>institucijų išduotus kvalifikacijos atestatus.</w:t>
            </w:r>
          </w:p>
          <w:p w14:paraId="5A5D447D" w14:textId="77777777" w:rsidR="004D6F6B" w:rsidRPr="004D6F6B" w:rsidRDefault="004D6F6B" w:rsidP="004D6F6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theme="minorHAnsi"/>
                <w:i/>
                <w:iCs/>
              </w:rPr>
            </w:pPr>
          </w:p>
          <w:p w14:paraId="01498E1A" w14:textId="47195B15" w:rsidR="007D0A91" w:rsidRPr="004D6F6B" w:rsidRDefault="004D6F6B" w:rsidP="004D6F6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b/>
                <w:bCs/>
              </w:rPr>
            </w:pPr>
            <w:r w:rsidRPr="004D6F6B">
              <w:rPr>
                <w:rFonts w:cstheme="minorHAnsi"/>
                <w:b/>
                <w:bCs/>
                <w:i/>
              </w:rPr>
              <w:t>CVP IS priemonėmis pateikiamos skaitmeninės dokumentų kopijos.</w:t>
            </w:r>
          </w:p>
        </w:tc>
      </w:tr>
    </w:tbl>
    <w:p w14:paraId="781FA873" w14:textId="77777777" w:rsidR="00D17BF6" w:rsidRPr="004D6F6B" w:rsidRDefault="00D17BF6" w:rsidP="007D0A91"/>
    <w:sectPr w:rsidR="00D17BF6" w:rsidRPr="004D6F6B" w:rsidSect="008E78D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34CEB"/>
    <w:multiLevelType w:val="hybridMultilevel"/>
    <w:tmpl w:val="4986E6FC"/>
    <w:lvl w:ilvl="0" w:tplc="9E5830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87C48"/>
    <w:multiLevelType w:val="hybridMultilevel"/>
    <w:tmpl w:val="CDFE1428"/>
    <w:lvl w:ilvl="0" w:tplc="8AD8E60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70646"/>
    <w:multiLevelType w:val="hybridMultilevel"/>
    <w:tmpl w:val="E6BAFFE0"/>
    <w:lvl w:ilvl="0" w:tplc="1E52715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20DC2"/>
    <w:multiLevelType w:val="hybridMultilevel"/>
    <w:tmpl w:val="A52635A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433EC2"/>
    <w:multiLevelType w:val="hybridMultilevel"/>
    <w:tmpl w:val="59406B58"/>
    <w:lvl w:ilvl="0" w:tplc="16B8DEE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647672">
    <w:abstractNumId w:val="3"/>
  </w:num>
  <w:num w:numId="2" w16cid:durableId="1109859401">
    <w:abstractNumId w:val="2"/>
  </w:num>
  <w:num w:numId="3" w16cid:durableId="1054501860">
    <w:abstractNumId w:val="0"/>
  </w:num>
  <w:num w:numId="4" w16cid:durableId="1191914319">
    <w:abstractNumId w:val="4"/>
  </w:num>
  <w:num w:numId="5" w16cid:durableId="1832022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D82"/>
    <w:rsid w:val="000138F3"/>
    <w:rsid w:val="000257E6"/>
    <w:rsid w:val="000B2AEB"/>
    <w:rsid w:val="000C19D6"/>
    <w:rsid w:val="00111074"/>
    <w:rsid w:val="001E6EF1"/>
    <w:rsid w:val="00213786"/>
    <w:rsid w:val="0024281B"/>
    <w:rsid w:val="00251EE2"/>
    <w:rsid w:val="002C7D82"/>
    <w:rsid w:val="003036C8"/>
    <w:rsid w:val="00346FF1"/>
    <w:rsid w:val="0036363B"/>
    <w:rsid w:val="00381853"/>
    <w:rsid w:val="00420819"/>
    <w:rsid w:val="004348EC"/>
    <w:rsid w:val="00454F75"/>
    <w:rsid w:val="00465D9B"/>
    <w:rsid w:val="004D6F6B"/>
    <w:rsid w:val="00563EB5"/>
    <w:rsid w:val="005859E3"/>
    <w:rsid w:val="005A64FF"/>
    <w:rsid w:val="005F0196"/>
    <w:rsid w:val="00621D14"/>
    <w:rsid w:val="00756883"/>
    <w:rsid w:val="007752D0"/>
    <w:rsid w:val="007B6C27"/>
    <w:rsid w:val="007D0A91"/>
    <w:rsid w:val="007F538E"/>
    <w:rsid w:val="00801D99"/>
    <w:rsid w:val="00886D77"/>
    <w:rsid w:val="008C0B53"/>
    <w:rsid w:val="008C2207"/>
    <w:rsid w:val="008C3758"/>
    <w:rsid w:val="008E78DA"/>
    <w:rsid w:val="008F4E06"/>
    <w:rsid w:val="00914BE7"/>
    <w:rsid w:val="00934519"/>
    <w:rsid w:val="009B181A"/>
    <w:rsid w:val="009C7409"/>
    <w:rsid w:val="009D4EC3"/>
    <w:rsid w:val="009E195E"/>
    <w:rsid w:val="009F1006"/>
    <w:rsid w:val="00A80579"/>
    <w:rsid w:val="00B061F4"/>
    <w:rsid w:val="00B72051"/>
    <w:rsid w:val="00B77659"/>
    <w:rsid w:val="00BB5441"/>
    <w:rsid w:val="00BD2C01"/>
    <w:rsid w:val="00BE38A0"/>
    <w:rsid w:val="00C165B2"/>
    <w:rsid w:val="00C546AF"/>
    <w:rsid w:val="00CE7E25"/>
    <w:rsid w:val="00CF0BC5"/>
    <w:rsid w:val="00D17BF6"/>
    <w:rsid w:val="00D54AEE"/>
    <w:rsid w:val="00D6165A"/>
    <w:rsid w:val="00E54C8E"/>
    <w:rsid w:val="00E66901"/>
    <w:rsid w:val="00E74ED2"/>
    <w:rsid w:val="00EA4FA1"/>
    <w:rsid w:val="00EE5F0D"/>
    <w:rsid w:val="00EF72D3"/>
    <w:rsid w:val="00F16B6D"/>
    <w:rsid w:val="00F17641"/>
    <w:rsid w:val="00FA5250"/>
    <w:rsid w:val="00FA6CB1"/>
    <w:rsid w:val="00FB653A"/>
    <w:rsid w:val="00FE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9BAC27"/>
  <w15:docId w15:val="{C4A13DAC-2EA4-4CD3-9656-B3B87595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lt-LT"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character" w:customStyle="1" w:styleId="apple-converted-space">
    <w:name w:val="apple-converted-space"/>
    <w:basedOn w:val="Numatytasispastraiposriftas"/>
  </w:style>
  <w:style w:type="paragraph" w:styleId="Debesliotekstas">
    <w:name w:val="Balloon Text"/>
    <w:basedOn w:val="prastasis"/>
    <w:link w:val="DebesliotekstasDiagrama"/>
    <w:rsid w:val="00801D9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801D99"/>
    <w:rPr>
      <w:rFonts w:ascii="Segoe UI" w:hAnsi="Segoe UI" w:cs="Segoe UI"/>
      <w:sz w:val="18"/>
      <w:szCs w:val="18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B6C27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"/>
    <w:basedOn w:val="prastasis"/>
    <w:link w:val="SraopastraipaDiagrama"/>
    <w:uiPriority w:val="34"/>
    <w:qFormat/>
    <w:rsid w:val="007B6C27"/>
    <w:pPr>
      <w:spacing w:after="160" w:line="276" w:lineRule="auto"/>
      <w:ind w:left="720"/>
      <w:contextualSpacing/>
    </w:pPr>
    <w:rPr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DC001-0C95-44DF-870E-ABA8AC13E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2247</Words>
  <Characters>1281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 lentelė</vt:lpstr>
      <vt:lpstr>2 lentelė</vt:lpstr>
    </vt:vector>
  </TitlesOfParts>
  <Company>Mazeikiu miesto seniunija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lentelė</dc:title>
  <dc:creator>Karolina Norbutaitė</dc:creator>
  <cp:lastModifiedBy>Egidijus Gerika</cp:lastModifiedBy>
  <cp:revision>4</cp:revision>
  <cp:lastPrinted>2019-03-12T13:36:00Z</cp:lastPrinted>
  <dcterms:created xsi:type="dcterms:W3CDTF">2025-05-15T12:46:00Z</dcterms:created>
  <dcterms:modified xsi:type="dcterms:W3CDTF">2025-05-30T07:30:00Z</dcterms:modified>
</cp:coreProperties>
</file>